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073B" w14:textId="77777777" w:rsidR="007028C7" w:rsidRPr="007028C7" w:rsidRDefault="007028C7" w:rsidP="007028C7">
      <w:pPr>
        <w:tabs>
          <w:tab w:val="left" w:pos="2280"/>
          <w:tab w:val="center" w:pos="4536"/>
        </w:tabs>
        <w:rPr>
          <w:b/>
          <w:sz w:val="20"/>
          <w:szCs w:val="20"/>
        </w:rPr>
      </w:pPr>
    </w:p>
    <w:p w14:paraId="05E35334" w14:textId="4DD7C970" w:rsidR="00097B2D" w:rsidRPr="007028C7" w:rsidRDefault="00097B2D" w:rsidP="00312191">
      <w:pPr>
        <w:tabs>
          <w:tab w:val="left" w:pos="2280"/>
          <w:tab w:val="center" w:pos="4536"/>
        </w:tabs>
        <w:jc w:val="center"/>
        <w:rPr>
          <w:b/>
          <w:sz w:val="20"/>
          <w:szCs w:val="20"/>
        </w:rPr>
      </w:pPr>
      <w:r w:rsidRPr="007028C7">
        <w:rPr>
          <w:b/>
          <w:sz w:val="20"/>
          <w:szCs w:val="20"/>
        </w:rPr>
        <w:t>U M O W A nr 19/……../DTE/20</w:t>
      </w:r>
      <w:r w:rsidR="00410481">
        <w:rPr>
          <w:b/>
          <w:sz w:val="20"/>
          <w:szCs w:val="20"/>
        </w:rPr>
        <w:t>20</w:t>
      </w:r>
    </w:p>
    <w:p w14:paraId="7CFBB386" w14:textId="77777777" w:rsidR="00097B2D" w:rsidRPr="007028C7" w:rsidRDefault="00097B2D" w:rsidP="00097B2D">
      <w:pPr>
        <w:rPr>
          <w:sz w:val="20"/>
          <w:szCs w:val="20"/>
        </w:rPr>
      </w:pPr>
    </w:p>
    <w:p w14:paraId="5F232060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zawarta w dniu …………. r., w ramach przeprowadzonego postępowania przetargowego w trybie przetargu nieograniczonego pomiędzy </w:t>
      </w:r>
    </w:p>
    <w:p w14:paraId="619DF716" w14:textId="77777777" w:rsidR="00097B2D" w:rsidRPr="007028C7" w:rsidRDefault="00097B2D" w:rsidP="00097B2D">
      <w:pPr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>Powiatowym Szpitalem im. Władysława Biegańskiego w Iławie, ul. Gen. Wł. Andersa 3, 14-200 Iława</w:t>
      </w:r>
    </w:p>
    <w:p w14:paraId="041CFCA2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color w:val="000000"/>
          <w:sz w:val="20"/>
          <w:szCs w:val="20"/>
        </w:rPr>
        <w:t xml:space="preserve">Regon 510879196, NIP 744-14-84-344 </w:t>
      </w:r>
      <w:r w:rsidRPr="007028C7">
        <w:rPr>
          <w:sz w:val="20"/>
          <w:szCs w:val="20"/>
        </w:rPr>
        <w:t>zwanym w treści umowy „Zamawiającym”,</w:t>
      </w:r>
    </w:p>
    <w:p w14:paraId="67148D12" w14:textId="77777777" w:rsidR="00097B2D" w:rsidRPr="007028C7" w:rsidRDefault="00097B2D" w:rsidP="00097B2D">
      <w:pPr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>reprezentowanym przez:</w:t>
      </w:r>
    </w:p>
    <w:p w14:paraId="1A74CA8D" w14:textId="77777777" w:rsidR="00097B2D" w:rsidRPr="007028C7" w:rsidRDefault="00097B2D" w:rsidP="00097B2D">
      <w:pPr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 xml:space="preserve">Iwonę </w:t>
      </w:r>
      <w:proofErr w:type="spellStart"/>
      <w:r w:rsidRPr="007028C7">
        <w:rPr>
          <w:color w:val="000000"/>
          <w:sz w:val="20"/>
          <w:szCs w:val="20"/>
        </w:rPr>
        <w:t>Orkiszewską</w:t>
      </w:r>
      <w:proofErr w:type="spellEnd"/>
      <w:r w:rsidRPr="007028C7">
        <w:rPr>
          <w:color w:val="000000"/>
          <w:sz w:val="20"/>
          <w:szCs w:val="20"/>
        </w:rPr>
        <w:t xml:space="preserve"> - Dyrektora,</w:t>
      </w:r>
    </w:p>
    <w:p w14:paraId="0D8B42FD" w14:textId="77777777" w:rsidR="00097B2D" w:rsidRPr="007028C7" w:rsidRDefault="00097B2D" w:rsidP="00097B2D">
      <w:pPr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>przy kontrasygnacie Anny Pietruszewskiej – Głównego Księgowego</w:t>
      </w:r>
    </w:p>
    <w:p w14:paraId="3295AD7E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a …………</w:t>
      </w:r>
    </w:p>
    <w:p w14:paraId="332D7C7D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 xml:space="preserve">NIP: ………………, Regon: ……………, </w:t>
      </w:r>
    </w:p>
    <w:p w14:paraId="730D8659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 xml:space="preserve">zwanym w treści umowy „Wykonawcą”, </w:t>
      </w:r>
    </w:p>
    <w:p w14:paraId="68E7F459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reprezentowanym przez ................................................................................</w:t>
      </w:r>
    </w:p>
    <w:p w14:paraId="2595E974" w14:textId="77777777" w:rsidR="00097B2D" w:rsidRPr="007028C7" w:rsidRDefault="00097B2D" w:rsidP="00097B2D">
      <w:pPr>
        <w:rPr>
          <w:sz w:val="20"/>
          <w:szCs w:val="20"/>
        </w:rPr>
      </w:pPr>
    </w:p>
    <w:p w14:paraId="0329C8EF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1.</w:t>
      </w:r>
    </w:p>
    <w:p w14:paraId="750E185E" w14:textId="77777777" w:rsidR="00CA4236" w:rsidRPr="007028C7" w:rsidRDefault="00CA4236" w:rsidP="00097B2D">
      <w:pPr>
        <w:jc w:val="center"/>
        <w:rPr>
          <w:sz w:val="20"/>
          <w:szCs w:val="20"/>
        </w:rPr>
      </w:pPr>
    </w:p>
    <w:p w14:paraId="38C9BA0C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Wykonawca zobowiązuje się dostarczać – sukcesywnie wg potrzeb Zamawiającego, na pisemne (faxem, e-mail) zamówienie złożone przez Upoważnionego pracownika Szpitala– w okresie 12</w:t>
      </w:r>
      <w:r w:rsidR="00CA4236" w:rsidRPr="007028C7">
        <w:rPr>
          <w:sz w:val="20"/>
          <w:szCs w:val="20"/>
        </w:rPr>
        <w:t xml:space="preserve"> </w:t>
      </w:r>
      <w:r w:rsidRPr="007028C7">
        <w:rPr>
          <w:sz w:val="20"/>
          <w:szCs w:val="20"/>
        </w:rPr>
        <w:t xml:space="preserve">miesięcy od dnia podpisania niniejszej umowy, produkty lecznicze. </w:t>
      </w:r>
      <w:r w:rsidRPr="007028C7">
        <w:rPr>
          <w:color w:val="000000"/>
          <w:sz w:val="20"/>
          <w:szCs w:val="20"/>
        </w:rPr>
        <w:t xml:space="preserve">Specyfikację przedmiotu umowy określa załącznik nr 1 do umowy. </w:t>
      </w:r>
      <w:r w:rsidRPr="007028C7">
        <w:rPr>
          <w:sz w:val="20"/>
          <w:szCs w:val="20"/>
        </w:rPr>
        <w:t xml:space="preserve"> </w:t>
      </w:r>
    </w:p>
    <w:p w14:paraId="2DF33E7E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Zamówienia złożone w ostatnim dniu obowiązywania umowy podlegają  wykonaniu.</w:t>
      </w:r>
    </w:p>
    <w:p w14:paraId="67B14355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3. Integralną częścią umowy jest specyfikacja istotnych warunków zamówienia oraz oferta Wykonawcy.</w:t>
      </w:r>
    </w:p>
    <w:p w14:paraId="167112BC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4. W przypadku szczególnych okoliczności, takich jak wstrzymanie lub zakończenie produkcji, strony dopuszczają możliwość dostarczania odpowiedników o tej samej nazwie międzynarodowej, w tej samej postaci i dawce przy zachowaniu cen jednostkowych zawartych w umowie, po uprzednim uzgodnieniu z Zamawiającym. Zmiana zostanie wprowadzona aneksem do umowy.</w:t>
      </w:r>
    </w:p>
    <w:p w14:paraId="0AE87DA2" w14:textId="77777777" w:rsidR="00097B2D" w:rsidRPr="007028C7" w:rsidRDefault="00097B2D" w:rsidP="00097B2D">
      <w:pPr>
        <w:rPr>
          <w:sz w:val="20"/>
          <w:szCs w:val="20"/>
        </w:rPr>
      </w:pPr>
    </w:p>
    <w:p w14:paraId="14286055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2.</w:t>
      </w:r>
    </w:p>
    <w:p w14:paraId="6C04645C" w14:textId="77777777" w:rsidR="00CA4236" w:rsidRPr="007028C7" w:rsidRDefault="00CA4236" w:rsidP="00097B2D">
      <w:pPr>
        <w:jc w:val="center"/>
        <w:rPr>
          <w:sz w:val="20"/>
          <w:szCs w:val="20"/>
        </w:rPr>
      </w:pPr>
    </w:p>
    <w:p w14:paraId="7F8B0232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Szczegółowy asortyment produktów leczniczych określonych w § 1, Zamawiający podawać będzie Wykonawcy w chwili złożenia zamówienia. Wykonawca zobowiązany jest dostarczyć zamówione produkty lecznicze w terminie do 24 godz. od chwili złożenia zamówienia (faksem, e-mail).</w:t>
      </w:r>
    </w:p>
    <w:p w14:paraId="12E04435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2. Wykonawca zobowiązany będzie do realizacji zamówień „na cito” w terminie do 10 godzin liczonych od złożenia zamówienia, w przypadku leków ratujących życie (zadanie nr 2). Zamówienia „na cito” będą składane w dni robocze w godz. 7 – 15.</w:t>
      </w:r>
    </w:p>
    <w:p w14:paraId="40A56B76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3. W przypadku, gdy termin dostawy wypada w sobotę lub dzień świąteczny dostawę uważa się za zrealizowaną jeżeli nastąpi w pierwszym dniu roboczym po dniach wolnych; nie dotyczy zamówień „na cito”.</w:t>
      </w:r>
    </w:p>
    <w:p w14:paraId="25186F47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4.  Opakowania transportowe leków wymagających przechowywania w chłodnym miejscu (2-8</w:t>
      </w:r>
      <w:r w:rsidRPr="007028C7">
        <w:rPr>
          <w:sz w:val="20"/>
          <w:szCs w:val="20"/>
          <w:vertAlign w:val="superscript"/>
        </w:rPr>
        <w:t>0</w:t>
      </w:r>
      <w:r w:rsidRPr="007028C7">
        <w:rPr>
          <w:sz w:val="20"/>
          <w:szCs w:val="20"/>
        </w:rPr>
        <w:t xml:space="preserve"> C) powinny być oznaczone, a wewnątrz opakowania wymagane jest umieszczenie jednorazowego wskaźnika temperatury, umożliwiającego potwierdzenie właściwych warunków transportu.</w:t>
      </w:r>
    </w:p>
    <w:p w14:paraId="3571AF5D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5. Produkty farmaceutyczne muszą mieć co </w:t>
      </w:r>
      <w:r w:rsidRPr="007028C7">
        <w:rPr>
          <w:color w:val="000000"/>
          <w:sz w:val="20"/>
          <w:szCs w:val="20"/>
        </w:rPr>
        <w:t>najmniej 12 miesięczny okres ważności</w:t>
      </w:r>
      <w:r w:rsidRPr="007028C7">
        <w:rPr>
          <w:sz w:val="20"/>
          <w:szCs w:val="20"/>
        </w:rPr>
        <w:t xml:space="preserve"> licząc od momentu ich dostarczenia do siedziby Zamawiającego.</w:t>
      </w:r>
    </w:p>
    <w:p w14:paraId="656161F1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3.</w:t>
      </w:r>
    </w:p>
    <w:p w14:paraId="63F74E9D" w14:textId="77777777" w:rsidR="00097B2D" w:rsidRPr="007028C7" w:rsidRDefault="00097B2D" w:rsidP="00097B2D">
      <w:pPr>
        <w:jc w:val="center"/>
        <w:rPr>
          <w:sz w:val="20"/>
          <w:szCs w:val="20"/>
        </w:rPr>
      </w:pPr>
    </w:p>
    <w:p w14:paraId="218FC4BD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przypadku zmiany wielkości opakowania leku w trakcie trwania umowy Wykonawca dostarczy lek w nowym opakowaniu. Cena leku w przeliczeniu na jednostkę nie może być wyższa niż cena zaoferowana w ofercie przetargowej. Zmiana zostanie wprowadzona aneksem do umowy.</w:t>
      </w:r>
    </w:p>
    <w:p w14:paraId="237B4920" w14:textId="77777777" w:rsidR="00097B2D" w:rsidRPr="007028C7" w:rsidRDefault="00097B2D" w:rsidP="00097B2D">
      <w:pPr>
        <w:rPr>
          <w:sz w:val="20"/>
          <w:szCs w:val="20"/>
        </w:rPr>
      </w:pPr>
    </w:p>
    <w:p w14:paraId="4BB10885" w14:textId="77777777" w:rsidR="00097B2D" w:rsidRPr="007028C7" w:rsidRDefault="00097B2D" w:rsidP="00097B2D">
      <w:pPr>
        <w:rPr>
          <w:sz w:val="20"/>
          <w:szCs w:val="20"/>
        </w:rPr>
      </w:pPr>
    </w:p>
    <w:p w14:paraId="61A0C37C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4.</w:t>
      </w:r>
    </w:p>
    <w:p w14:paraId="6F785ED6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1. Produkty lecznicze należy dostarczać w godzinach (7:30 – 12:00), we wszystkie dni tygodnia, z wyjątkiem niedziel, świąt i sobót wyłącznie loco Dział Farmacji Szpitalnej Zamawiającego. Wykonawca zobowiązany jest do rozładunku </w:t>
      </w:r>
      <w:r w:rsidRPr="007028C7">
        <w:rPr>
          <w:sz w:val="20"/>
          <w:szCs w:val="20"/>
        </w:rPr>
        <w:br/>
        <w:t>i przemieszczenia produktów leczniczych do wskazanego pomieszczenia.</w:t>
      </w:r>
    </w:p>
    <w:p w14:paraId="77DB1C11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2. Produkty lecznicze zamówione „na cito” będą dostarczane całodobowo, 7 dni </w:t>
      </w:r>
      <w:r w:rsidRPr="007028C7">
        <w:rPr>
          <w:sz w:val="20"/>
          <w:szCs w:val="20"/>
        </w:rPr>
        <w:br/>
      </w:r>
      <w:r w:rsidRPr="007028C7">
        <w:rPr>
          <w:sz w:val="20"/>
          <w:szCs w:val="20"/>
        </w:rPr>
        <w:lastRenderedPageBreak/>
        <w:t>w tygodniu, loco Dział Farmacji Szpitalnej Zamawiającego lub inna komórka organizacyjna wskazana w zamówieniu.</w:t>
      </w:r>
    </w:p>
    <w:p w14:paraId="2BD0C0C6" w14:textId="77777777" w:rsidR="00097B2D" w:rsidRPr="007028C7" w:rsidRDefault="00097B2D" w:rsidP="00097B2D">
      <w:pPr>
        <w:rPr>
          <w:sz w:val="20"/>
          <w:szCs w:val="20"/>
        </w:rPr>
      </w:pPr>
    </w:p>
    <w:p w14:paraId="02802481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5.</w:t>
      </w:r>
    </w:p>
    <w:p w14:paraId="090521AA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Produkty lecznicze będą dostarczone na koszt i ryzyko Wykonawcy.</w:t>
      </w:r>
    </w:p>
    <w:p w14:paraId="24E91E19" w14:textId="77777777" w:rsidR="00097B2D" w:rsidRPr="007028C7" w:rsidRDefault="00097B2D" w:rsidP="00097B2D">
      <w:pPr>
        <w:rPr>
          <w:sz w:val="20"/>
          <w:szCs w:val="20"/>
        </w:rPr>
      </w:pPr>
    </w:p>
    <w:p w14:paraId="1E347D6A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6.</w:t>
      </w:r>
    </w:p>
    <w:p w14:paraId="5EBC1C04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Zamawiający powinien sprawdzić zgodność realizacji zamówienia najpóźniej w chwili wykorzystania produktu leczniczego w procedurze medycznej. Reklamacje winny być zgłaszane pisemnie Wykonawcy w ciągu 7 dni od dnia ujawnienia wszelkich niezgodności.</w:t>
      </w:r>
    </w:p>
    <w:p w14:paraId="718BB91A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Wykonawca winien w ciągu 7 dni ustosunkować się pisemnie do reklamacji. Brak odpowiedzi pisemnej w ciągu 7 dni jest uważany za uznanie reklamacji. W przypadku uznania reklamacji Wykonawca dostarczy produkt leczniczy zgodny z zamówieniem. Wszczęcie postępowania reklamacyjnego zawiesza bieg terminu płatności faktury w całości lub w części.</w:t>
      </w:r>
    </w:p>
    <w:p w14:paraId="18491555" w14:textId="77777777" w:rsidR="00097B2D" w:rsidRPr="007028C7" w:rsidRDefault="00097B2D" w:rsidP="00097B2D">
      <w:pPr>
        <w:rPr>
          <w:sz w:val="20"/>
          <w:szCs w:val="20"/>
        </w:rPr>
      </w:pPr>
    </w:p>
    <w:p w14:paraId="46C40D29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7.</w:t>
      </w:r>
    </w:p>
    <w:p w14:paraId="6A39A8F8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Produkty lecznicze powinny być dostarczone w opakowaniu gwarantującym ich właściwą jakość.</w:t>
      </w:r>
    </w:p>
    <w:p w14:paraId="41143272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Okres ważności produktów leczniczych w chwili dostawy nie może być krótszy niż 12 miesięcy od dnia dostarczenia</w:t>
      </w:r>
    </w:p>
    <w:p w14:paraId="3EE01F06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8.</w:t>
      </w:r>
    </w:p>
    <w:p w14:paraId="3712FA54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Jeżeli Wykonawca nie może zrealizować zamówienia, ponieważ nie posiada danego produktu leczniczego lub jego zamiennika, poinformuje natychmiast pisemnie faxem lub e-mail-em Zamawiającego. Zamawiający będzie mógł na tej podstawie dokonać zakupu produktu leczniczego u innego dostawcy i obciążyć Wykonawcę ewentualną różnicą w cenie.</w:t>
      </w:r>
    </w:p>
    <w:p w14:paraId="6E1A377D" w14:textId="77777777" w:rsidR="00097B2D" w:rsidRPr="007028C7" w:rsidRDefault="00097B2D" w:rsidP="00097B2D">
      <w:pPr>
        <w:rPr>
          <w:sz w:val="20"/>
          <w:szCs w:val="20"/>
        </w:rPr>
      </w:pPr>
    </w:p>
    <w:p w14:paraId="7ECFA17B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9.</w:t>
      </w:r>
    </w:p>
    <w:p w14:paraId="7E72DB40" w14:textId="77777777"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sz w:val="20"/>
          <w:szCs w:val="20"/>
        </w:rPr>
        <w:t xml:space="preserve">W razie niewykonania lub nienależytego wykonania umowy strony zobowiązują się </w:t>
      </w:r>
      <w:r w:rsidRPr="007028C7">
        <w:rPr>
          <w:color w:val="000000" w:themeColor="text1"/>
          <w:sz w:val="20"/>
          <w:szCs w:val="20"/>
        </w:rPr>
        <w:t>zapłacić kary umowne w następujących wypadkach i wysokościach:</w:t>
      </w:r>
    </w:p>
    <w:p w14:paraId="175211ED" w14:textId="77777777"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color w:val="000000" w:themeColor="text1"/>
          <w:sz w:val="20"/>
          <w:szCs w:val="20"/>
        </w:rPr>
        <w:t>1. Wykonawca zapłaci Zamawiającemu karę umowną w wysokości 3% wartości  brutto  niedostarczonego w terminie towaru za każdy dzień opóźnienia w dostawie, jednak nie więcej niż 15 % wartości brutto niedostarczonego w terminie towaru.</w:t>
      </w:r>
    </w:p>
    <w:p w14:paraId="42866553" w14:textId="77777777"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color w:val="000000" w:themeColor="text1"/>
          <w:sz w:val="20"/>
          <w:szCs w:val="20"/>
        </w:rPr>
        <w:t>2. Wykonawca zapłaci Zamawiającemu karę umowną w wysokości 10 % wartości umownej brutto niewykonanego zamówienia w sytuacji, gdy Zamawiający odstąpi od umowy z powodu okoliczności, za które odpowiada Wykonawca.</w:t>
      </w:r>
    </w:p>
    <w:p w14:paraId="38E9EBC8" w14:textId="77777777"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color w:val="000000" w:themeColor="text1"/>
          <w:sz w:val="20"/>
          <w:szCs w:val="20"/>
        </w:rPr>
        <w:t>3. Jeżeli wysokość zastrzeżonych kar umownych nie pokrywa poniesionej szkody, strony mogą dochodzić odszkodowania uzupełniającego.</w:t>
      </w:r>
    </w:p>
    <w:p w14:paraId="01072E34" w14:textId="77777777" w:rsidR="00097B2D" w:rsidRPr="007028C7" w:rsidRDefault="00097B2D" w:rsidP="00097B2D">
      <w:pPr>
        <w:rPr>
          <w:color w:val="000000" w:themeColor="text1"/>
          <w:sz w:val="20"/>
          <w:szCs w:val="20"/>
        </w:rPr>
      </w:pPr>
    </w:p>
    <w:p w14:paraId="0B842C81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10</w:t>
      </w:r>
    </w:p>
    <w:p w14:paraId="68ABF966" w14:textId="77777777"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color w:val="000000" w:themeColor="text1"/>
          <w:sz w:val="20"/>
          <w:szCs w:val="20"/>
        </w:rPr>
        <w:t>Strony zastrzegają możliwość przedłużenia terminu obowiązywania umowy do czasu pełnej realizacji ilościowej przedmiotu zamówienia w przypadku nie wykorzystania ilości określonych w umowie ale nie dłużej niż 6 miesięcy.</w:t>
      </w:r>
    </w:p>
    <w:p w14:paraId="288BADAA" w14:textId="77777777" w:rsidR="00097B2D" w:rsidRPr="007028C7" w:rsidRDefault="00097B2D" w:rsidP="00097B2D">
      <w:pPr>
        <w:rPr>
          <w:sz w:val="20"/>
          <w:szCs w:val="20"/>
        </w:rPr>
      </w:pPr>
    </w:p>
    <w:p w14:paraId="11920843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11.</w:t>
      </w:r>
    </w:p>
    <w:p w14:paraId="2A5399FB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Zamawiający zobowiązuje się zapłacić za towar określony w § 1. łączną kwotę ................... PLN /słownie: ............................................................... złotych/ brutto, przelewem, w terminie 30 dni od dostawy i wystawienia przez Wykonawcę oryginału faktury jednostkowej.</w:t>
      </w:r>
    </w:p>
    <w:p w14:paraId="6446E907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Do każdej partii dostarczonego przedmiotu zamówienia Wykonawca załączy fakturę VAT w formie papierowej oraz na adres e-mail: apteka@szpital.ilawa.pl.</w:t>
      </w:r>
    </w:p>
    <w:p w14:paraId="0F66B040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3. Nazewnictwo produktów leczniczych na wystawianej fakturze musi być zgodne z nazewnictwem produktów leczniczych określonym w umowie.</w:t>
      </w:r>
    </w:p>
    <w:p w14:paraId="718440A4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4. Ceny jednostkowe netto, określone w załącznikach do umowy oraz wartość umowy netto nie ulegają zmianie, z wyjątkami określonymi w umowie. W przypadku zmiany stawki podatku VAT, Wykonawca wystawi fakturę z uwzględnieniem stawki VAT obowiązującej w dniu wystawienia faktury.</w:t>
      </w:r>
    </w:p>
    <w:p w14:paraId="79B0D906" w14:textId="77777777" w:rsidR="00097B2D" w:rsidRPr="007028C7" w:rsidRDefault="00097B2D" w:rsidP="00097B2D">
      <w:pPr>
        <w:rPr>
          <w:sz w:val="20"/>
          <w:szCs w:val="20"/>
        </w:rPr>
      </w:pPr>
    </w:p>
    <w:p w14:paraId="1082A85A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12.</w:t>
      </w:r>
    </w:p>
    <w:p w14:paraId="7F815132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Dopuszcza się zmianę niniejszej umowy poprzez obniżenie cen nabywanych produktów leczniczych w wypadku:</w:t>
      </w:r>
    </w:p>
    <w:p w14:paraId="1F14D677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a) obniżenia urzędowej ceny zbytu nabywanego produktu leczniczego w przypadku nabywania od </w:t>
      </w:r>
      <w:r w:rsidRPr="007028C7">
        <w:rPr>
          <w:sz w:val="20"/>
          <w:szCs w:val="20"/>
        </w:rPr>
        <w:lastRenderedPageBreak/>
        <w:t>podmiotu innego niż przedsiębiorca prowadzący obrót hurtowy w rozumieniu ustawy z dnia 6 września 2001 r. Prawo Farmaceutyczne. Zmiana ceny obowiązuje od dnia obowiązywania nowej urzędowej ceny zbytu i nie wymaga aneksu do Umowy,</w:t>
      </w:r>
    </w:p>
    <w:p w14:paraId="7D744AE6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b) obniżenia wysokości limitu finansowania dla grupy limitowej, do której należy nabywany produkt leczniczy, w przypadku nabywania od podmiotu będącego przedsiębiorcą prowadzącym obrót hurtowy w rozumieniu ustawy z dnia 6 września 2001 r. – Prawo Farmaceutyczne. Zmiana ceny obowiązuje od dnia obowiązywania nowej wysokości limitu finansowania i nie wymaga aneksu do Umowy,</w:t>
      </w:r>
    </w:p>
    <w:p w14:paraId="716A582E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c) zmiany stawki podatku VAT przy zachowaniu niezmiennej ceny netto,</w:t>
      </w:r>
    </w:p>
    <w:p w14:paraId="17C5DC04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W trakcie trwania umowy Wykonawca zobowiązany jest do informowania Zamawiającego o okresowych obniżkach cen leków objętych umową oraz umożliwić Zamawiającemu zakup leku po niższej cenie (np. promocje cenowe, obniżenie ceny przez producenta, itp.).</w:t>
      </w:r>
    </w:p>
    <w:p w14:paraId="1C96504F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3. Zmiany cen. o których mowa w ustępie 1 i 2 nie wymagają aneksu do umowy.</w:t>
      </w:r>
    </w:p>
    <w:p w14:paraId="4D93ABC8" w14:textId="77777777" w:rsidR="00097B2D" w:rsidRPr="007028C7" w:rsidRDefault="00097B2D" w:rsidP="00097B2D">
      <w:pPr>
        <w:rPr>
          <w:sz w:val="20"/>
          <w:szCs w:val="20"/>
        </w:rPr>
      </w:pPr>
    </w:p>
    <w:p w14:paraId="353203A1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13.</w:t>
      </w:r>
    </w:p>
    <w:p w14:paraId="5AC20783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Zapłata nastąpi w formie przelewu na konto wskazane na fakturze.</w:t>
      </w:r>
    </w:p>
    <w:p w14:paraId="60A70621" w14:textId="77777777" w:rsidR="00097B2D" w:rsidRPr="007028C7" w:rsidRDefault="00097B2D" w:rsidP="00097B2D">
      <w:pPr>
        <w:rPr>
          <w:sz w:val="20"/>
          <w:szCs w:val="20"/>
        </w:rPr>
      </w:pPr>
    </w:p>
    <w:p w14:paraId="02A2FC27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14.</w:t>
      </w:r>
    </w:p>
    <w:p w14:paraId="41B027AE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Za dzień zapłaty uważa się dzień obciążenia rachunku Zamawiającego.</w:t>
      </w:r>
    </w:p>
    <w:p w14:paraId="1DEF0AF1" w14:textId="77777777" w:rsidR="00097B2D" w:rsidRPr="007028C7" w:rsidRDefault="00097B2D" w:rsidP="00097B2D">
      <w:pPr>
        <w:rPr>
          <w:sz w:val="20"/>
          <w:szCs w:val="20"/>
        </w:rPr>
      </w:pPr>
    </w:p>
    <w:p w14:paraId="76838A07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15.</w:t>
      </w:r>
    </w:p>
    <w:p w14:paraId="2F531D83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1.Wierzytelność oraz ewentualne odsetki wynikające z niniejszej umowy mogą być przeniesione przez Wykonawcę na osobę trzecią jedynie w trybie przewidzianym w  art. 54 ust. 5 ustawy z dnia 15 kwietnia 2011 r. o działalności leczniczej.</w:t>
      </w:r>
    </w:p>
    <w:p w14:paraId="22A004E1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2.Wykonawca oświadcza, że nie zawrze umowy poręczenia dotyczącej wierzytelności z umowy, jak również nie dokona przekazu wierzytelności.</w:t>
      </w:r>
    </w:p>
    <w:p w14:paraId="6FE800DB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16.</w:t>
      </w:r>
    </w:p>
    <w:p w14:paraId="3275B896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W sprawach nieunormowanych niniejszą umową, będą stosowane przepisy Kodeksu</w:t>
      </w:r>
    </w:p>
    <w:p w14:paraId="6937230A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Cywilnego.</w:t>
      </w:r>
    </w:p>
    <w:p w14:paraId="03481A97" w14:textId="77777777" w:rsidR="00097B2D" w:rsidRPr="007028C7" w:rsidRDefault="00097B2D" w:rsidP="00097B2D">
      <w:pPr>
        <w:rPr>
          <w:sz w:val="20"/>
          <w:szCs w:val="20"/>
        </w:rPr>
      </w:pPr>
    </w:p>
    <w:p w14:paraId="0030D22D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17.</w:t>
      </w:r>
    </w:p>
    <w:p w14:paraId="6BFBA81E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Spory, powstałe na tle realizacji umowy strony poddają pod rozstrzygnięcie Sądu właściwego miejscowo dla siedziby Zamawiającego.</w:t>
      </w:r>
    </w:p>
    <w:p w14:paraId="306D7856" w14:textId="77777777" w:rsidR="00097B2D" w:rsidRPr="007028C7" w:rsidRDefault="00097B2D" w:rsidP="00097B2D">
      <w:pPr>
        <w:rPr>
          <w:sz w:val="20"/>
          <w:szCs w:val="20"/>
        </w:rPr>
      </w:pPr>
    </w:p>
    <w:p w14:paraId="72AE450B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18.</w:t>
      </w:r>
    </w:p>
    <w:p w14:paraId="229BB3FB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Zamawiającemu przysługuje prawo odstąpienia od umowy w sytuacji i na warunkach określonych w Art. 145 ustawy Prawo zamówień publicznych.</w:t>
      </w:r>
    </w:p>
    <w:p w14:paraId="4A5456C3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Zamawiający zastrzega sobie prawo rozwiązania umowy ze skutkiem  natychmiastowym z winy Wykonawcy w przypadku dwukrotnego nie dokonania dostawy, dokonania jej nieterminowo lub niedostarczenia wszystkich zamówionych produktów leczniczych.</w:t>
      </w:r>
    </w:p>
    <w:p w14:paraId="2091419F" w14:textId="77777777" w:rsidR="00097B2D" w:rsidRPr="007028C7" w:rsidRDefault="00097B2D" w:rsidP="00097B2D">
      <w:pPr>
        <w:rPr>
          <w:sz w:val="20"/>
          <w:szCs w:val="20"/>
        </w:rPr>
      </w:pPr>
    </w:p>
    <w:p w14:paraId="7F8F2EE0" w14:textId="77777777"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19.</w:t>
      </w:r>
    </w:p>
    <w:p w14:paraId="33063778" w14:textId="77777777"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Umowa spisana została w 3 egzemplarzach, w dwóch dla Zamawiającego, jednym dla Wykonawcy.</w:t>
      </w:r>
    </w:p>
    <w:p w14:paraId="108AC63F" w14:textId="77777777" w:rsidR="00097B2D" w:rsidRPr="007028C7" w:rsidRDefault="00097B2D" w:rsidP="00097B2D">
      <w:pPr>
        <w:rPr>
          <w:sz w:val="20"/>
          <w:szCs w:val="20"/>
        </w:rPr>
      </w:pPr>
    </w:p>
    <w:p w14:paraId="36E41596" w14:textId="77777777" w:rsidR="00097B2D" w:rsidRPr="007028C7" w:rsidRDefault="00097B2D" w:rsidP="00097B2D">
      <w:pPr>
        <w:rPr>
          <w:sz w:val="20"/>
          <w:szCs w:val="20"/>
        </w:rPr>
      </w:pPr>
    </w:p>
    <w:p w14:paraId="671CE5E5" w14:textId="77777777" w:rsidR="00097B2D" w:rsidRPr="007028C7" w:rsidRDefault="00097B2D" w:rsidP="00097B2D">
      <w:pPr>
        <w:rPr>
          <w:sz w:val="20"/>
          <w:szCs w:val="20"/>
        </w:rPr>
      </w:pPr>
    </w:p>
    <w:p w14:paraId="5AAC6A31" w14:textId="77777777"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 xml:space="preserve">Wykonawca </w:t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  <w:t>Zamawiający</w:t>
      </w:r>
    </w:p>
    <w:p w14:paraId="2372B823" w14:textId="77777777" w:rsidR="00097B2D" w:rsidRPr="007028C7" w:rsidRDefault="00097B2D" w:rsidP="00097B2D">
      <w:pPr>
        <w:rPr>
          <w:sz w:val="20"/>
          <w:szCs w:val="20"/>
        </w:rPr>
      </w:pPr>
    </w:p>
    <w:p w14:paraId="030EE47F" w14:textId="77777777" w:rsidR="009342BB" w:rsidRPr="007028C7" w:rsidRDefault="009342BB" w:rsidP="00097B2D">
      <w:pPr>
        <w:spacing w:line="360" w:lineRule="auto"/>
        <w:jc w:val="center"/>
        <w:rPr>
          <w:sz w:val="20"/>
          <w:szCs w:val="20"/>
        </w:rPr>
      </w:pPr>
    </w:p>
    <w:p w14:paraId="6D607E14" w14:textId="77777777" w:rsidR="007028C7" w:rsidRPr="007028C7" w:rsidRDefault="007028C7" w:rsidP="00097B2D">
      <w:pPr>
        <w:spacing w:line="360" w:lineRule="auto"/>
        <w:jc w:val="center"/>
        <w:rPr>
          <w:sz w:val="20"/>
          <w:szCs w:val="20"/>
        </w:rPr>
      </w:pPr>
    </w:p>
    <w:p w14:paraId="29D1A9F9" w14:textId="77777777" w:rsidR="007028C7" w:rsidRPr="007028C7" w:rsidRDefault="007028C7" w:rsidP="00097B2D">
      <w:pPr>
        <w:spacing w:line="360" w:lineRule="auto"/>
        <w:jc w:val="center"/>
        <w:rPr>
          <w:sz w:val="20"/>
          <w:szCs w:val="20"/>
        </w:rPr>
      </w:pPr>
    </w:p>
    <w:p w14:paraId="6B7284CE" w14:textId="77777777" w:rsidR="007028C7" w:rsidRPr="007028C7" w:rsidRDefault="007028C7" w:rsidP="00097B2D">
      <w:pPr>
        <w:spacing w:line="360" w:lineRule="auto"/>
        <w:jc w:val="center"/>
        <w:rPr>
          <w:sz w:val="20"/>
          <w:szCs w:val="20"/>
        </w:rPr>
      </w:pPr>
    </w:p>
    <w:p w14:paraId="235DBA64" w14:textId="77777777" w:rsidR="00312191" w:rsidRDefault="00312191" w:rsidP="00097B2D">
      <w:pPr>
        <w:spacing w:line="360" w:lineRule="auto"/>
        <w:jc w:val="center"/>
        <w:rPr>
          <w:sz w:val="20"/>
          <w:szCs w:val="20"/>
        </w:rPr>
      </w:pPr>
    </w:p>
    <w:sectPr w:rsidR="00312191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1454A" w14:textId="77777777" w:rsidR="00097B2D" w:rsidRDefault="00097B2D" w:rsidP="006E71FE">
      <w:r>
        <w:separator/>
      </w:r>
    </w:p>
  </w:endnote>
  <w:endnote w:type="continuationSeparator" w:id="0">
    <w:p w14:paraId="6ABC37A8" w14:textId="77777777" w:rsidR="00097B2D" w:rsidRDefault="00097B2D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EC778" w14:textId="77777777" w:rsidR="00097B2D" w:rsidRDefault="00097B2D" w:rsidP="006E71FE">
      <w:r>
        <w:separator/>
      </w:r>
    </w:p>
  </w:footnote>
  <w:footnote w:type="continuationSeparator" w:id="0">
    <w:p w14:paraId="0F6E1E58" w14:textId="77777777" w:rsidR="00097B2D" w:rsidRDefault="00097B2D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9379" w14:textId="618416DE" w:rsidR="00097B2D" w:rsidRDefault="00410481">
    <w:pPr>
      <w:pStyle w:val="Nagwek"/>
    </w:pPr>
    <w:r>
      <w:t>19</w:t>
    </w:r>
    <w:r w:rsidR="00097B2D" w:rsidRPr="00D972BF">
      <w:t>/</w:t>
    </w:r>
    <w:r w:rsidR="00097B2D">
      <w:rPr>
        <w:color w:val="000000"/>
      </w:rPr>
      <w:t>20</w:t>
    </w:r>
    <w:r>
      <w:rPr>
        <w:color w:val="000000"/>
      </w:rPr>
      <w:t>20</w:t>
    </w:r>
    <w:r w:rsidR="00097B2D">
      <w:rPr>
        <w:color w:val="000000"/>
      </w:rPr>
      <w:t xml:space="preserve"> Produkty farmaceutyczne </w:t>
    </w:r>
    <w:r>
      <w:rPr>
        <w:color w:val="000000"/>
      </w:rPr>
      <w:tab/>
    </w:r>
    <w:r>
      <w:rPr>
        <w:color w:val="000000"/>
      </w:rPr>
      <w:tab/>
    </w:r>
    <w:r w:rsidR="007028C7">
      <w:rPr>
        <w:color w:val="000000"/>
      </w:rPr>
      <w:t>Zał</w:t>
    </w:r>
    <w:r w:rsidR="00097B2D" w:rsidRPr="00834931">
      <w:rPr>
        <w:color w:val="000000"/>
      </w:rPr>
      <w:t>ącznik nr 3 – Projekt umowy</w:t>
    </w:r>
    <w:r w:rsidR="00097B2D" w:rsidRPr="00873D75">
      <w:t xml:space="preserve"> </w:t>
    </w:r>
    <w:r w:rsidR="00097B2D" w:rsidRPr="00873D75">
      <w:rPr>
        <w:color w:val="00000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 w15:restartNumberingAfterBreak="0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 w15:restartNumberingAfterBreak="0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174BE"/>
    <w:rsid w:val="0005264E"/>
    <w:rsid w:val="00052A80"/>
    <w:rsid w:val="000832B6"/>
    <w:rsid w:val="00097B2D"/>
    <w:rsid w:val="000D1903"/>
    <w:rsid w:val="000F71D1"/>
    <w:rsid w:val="001536E8"/>
    <w:rsid w:val="00195872"/>
    <w:rsid w:val="001E2FC6"/>
    <w:rsid w:val="001E5B25"/>
    <w:rsid w:val="00254712"/>
    <w:rsid w:val="002E308F"/>
    <w:rsid w:val="00312191"/>
    <w:rsid w:val="003258AB"/>
    <w:rsid w:val="003476E6"/>
    <w:rsid w:val="0035367A"/>
    <w:rsid w:val="003A505E"/>
    <w:rsid w:val="003D2658"/>
    <w:rsid w:val="003E71F4"/>
    <w:rsid w:val="00405DB9"/>
    <w:rsid w:val="00410044"/>
    <w:rsid w:val="00410481"/>
    <w:rsid w:val="00491DDC"/>
    <w:rsid w:val="004A2951"/>
    <w:rsid w:val="004D009D"/>
    <w:rsid w:val="004D1FBA"/>
    <w:rsid w:val="004F2C43"/>
    <w:rsid w:val="005234D7"/>
    <w:rsid w:val="0052451C"/>
    <w:rsid w:val="00541F37"/>
    <w:rsid w:val="00595B11"/>
    <w:rsid w:val="00597E01"/>
    <w:rsid w:val="005A4AAB"/>
    <w:rsid w:val="005D6D8A"/>
    <w:rsid w:val="005D7FD8"/>
    <w:rsid w:val="006B1AE4"/>
    <w:rsid w:val="006C4EDE"/>
    <w:rsid w:val="006E4F34"/>
    <w:rsid w:val="006E71FE"/>
    <w:rsid w:val="007028C7"/>
    <w:rsid w:val="0080218C"/>
    <w:rsid w:val="00853FD1"/>
    <w:rsid w:val="00856B66"/>
    <w:rsid w:val="00873D75"/>
    <w:rsid w:val="00892216"/>
    <w:rsid w:val="008E4DBD"/>
    <w:rsid w:val="009342BB"/>
    <w:rsid w:val="00963ABD"/>
    <w:rsid w:val="00967AA5"/>
    <w:rsid w:val="0099389B"/>
    <w:rsid w:val="009A43AE"/>
    <w:rsid w:val="009B6383"/>
    <w:rsid w:val="009C1F6B"/>
    <w:rsid w:val="00A378A0"/>
    <w:rsid w:val="00A45932"/>
    <w:rsid w:val="00A55FD0"/>
    <w:rsid w:val="00A57E35"/>
    <w:rsid w:val="00AD49A5"/>
    <w:rsid w:val="00BB3F13"/>
    <w:rsid w:val="00BD7D9D"/>
    <w:rsid w:val="00BE2881"/>
    <w:rsid w:val="00C10C0C"/>
    <w:rsid w:val="00C52111"/>
    <w:rsid w:val="00CA4236"/>
    <w:rsid w:val="00CB5DB9"/>
    <w:rsid w:val="00CD29CF"/>
    <w:rsid w:val="00CD6FFC"/>
    <w:rsid w:val="00D3798A"/>
    <w:rsid w:val="00D75EC2"/>
    <w:rsid w:val="00D964F9"/>
    <w:rsid w:val="00D972BF"/>
    <w:rsid w:val="00DD2C0E"/>
    <w:rsid w:val="00DD7F52"/>
    <w:rsid w:val="00E375B6"/>
    <w:rsid w:val="00E52735"/>
    <w:rsid w:val="00ED0B0D"/>
    <w:rsid w:val="00ED6B2A"/>
    <w:rsid w:val="00F24BB8"/>
    <w:rsid w:val="00F34EF2"/>
    <w:rsid w:val="00F97193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FFF7"/>
  <w15:docId w15:val="{B81CB45D-BD73-4520-A2C2-1DDB22D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26</cp:revision>
  <dcterms:created xsi:type="dcterms:W3CDTF">2016-10-14T06:32:00Z</dcterms:created>
  <dcterms:modified xsi:type="dcterms:W3CDTF">2020-07-23T08:57:00Z</dcterms:modified>
</cp:coreProperties>
</file>